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BE053" w14:textId="26FCF391" w:rsidR="00C6409A" w:rsidRDefault="00C6409A" w:rsidP="003F6D3D">
      <w:pPr>
        <w:rPr>
          <w:color w:val="000000"/>
          <w:sz w:val="24"/>
          <w:szCs w:val="24"/>
        </w:rPr>
      </w:pPr>
    </w:p>
    <w:p w14:paraId="75DBE054" w14:textId="77777777" w:rsidR="00C6409A" w:rsidRDefault="00C6409A" w:rsidP="003F6D3D">
      <w:pPr>
        <w:rPr>
          <w:color w:val="000000"/>
          <w:sz w:val="24"/>
          <w:szCs w:val="24"/>
        </w:rPr>
      </w:pPr>
    </w:p>
    <w:p w14:paraId="75DBE056" w14:textId="009A47A3" w:rsidR="00C6409A" w:rsidRPr="00462D38" w:rsidRDefault="00462D38" w:rsidP="003F6D3D">
      <w:pPr>
        <w:jc w:val="center"/>
        <w:rPr>
          <w:b/>
          <w:color w:val="000000"/>
          <w:sz w:val="24"/>
          <w:szCs w:val="24"/>
        </w:rPr>
      </w:pPr>
      <w:r w:rsidRPr="00462D38">
        <w:rPr>
          <w:b/>
          <w:color w:val="000000"/>
          <w:sz w:val="24"/>
          <w:szCs w:val="24"/>
        </w:rPr>
        <w:t>(Prašymo dėl paskyrimo budinčiu globotoju forma)</w:t>
      </w:r>
    </w:p>
    <w:p w14:paraId="75DBE057" w14:textId="77777777" w:rsidR="00C6409A" w:rsidRPr="00462D38" w:rsidRDefault="00C6409A" w:rsidP="003F6D3D">
      <w:pPr>
        <w:rPr>
          <w:b/>
          <w:color w:val="000000"/>
          <w:sz w:val="24"/>
          <w:szCs w:val="24"/>
        </w:rPr>
      </w:pPr>
    </w:p>
    <w:p w14:paraId="75DBE058" w14:textId="77777777" w:rsidR="00C6409A" w:rsidRPr="00091DF1" w:rsidRDefault="00C6409A" w:rsidP="003F6D3D">
      <w:pPr>
        <w:rPr>
          <w:b/>
          <w:color w:val="000000"/>
        </w:rPr>
      </w:pPr>
    </w:p>
    <w:p w14:paraId="75DBE05A" w14:textId="04D64391" w:rsidR="00BA017A" w:rsidRPr="00CE2B11" w:rsidRDefault="00BA017A" w:rsidP="00CE2B11">
      <w:pPr>
        <w:tabs>
          <w:tab w:val="left" w:pos="1560"/>
          <w:tab w:val="left" w:pos="5245"/>
        </w:tabs>
        <w:suppressAutoHyphens/>
        <w:rPr>
          <w:b/>
          <w:lang w:eastAsia="ar-SA"/>
        </w:rPr>
      </w:pPr>
    </w:p>
    <w:p w14:paraId="75DBE05C" w14:textId="77777777" w:rsidR="0024296E" w:rsidRPr="007A69AF" w:rsidRDefault="0024296E" w:rsidP="0024296E">
      <w:pPr>
        <w:tabs>
          <w:tab w:val="left" w:pos="1560"/>
          <w:tab w:val="left" w:pos="5245"/>
        </w:tabs>
        <w:suppressAutoHyphens/>
        <w:jc w:val="center"/>
        <w:rPr>
          <w:sz w:val="28"/>
          <w:lang w:eastAsia="ar-SA"/>
        </w:rPr>
      </w:pPr>
      <w:r w:rsidRPr="007A69AF">
        <w:rPr>
          <w:sz w:val="28"/>
          <w:lang w:eastAsia="ar-SA"/>
        </w:rPr>
        <w:t>_________________________________________________________</w:t>
      </w:r>
    </w:p>
    <w:p w14:paraId="75DBE05D" w14:textId="77777777" w:rsidR="0024296E" w:rsidRPr="007A69AF" w:rsidRDefault="0024296E" w:rsidP="0024296E">
      <w:pPr>
        <w:tabs>
          <w:tab w:val="left" w:pos="1560"/>
          <w:tab w:val="left" w:pos="5245"/>
        </w:tabs>
        <w:suppressAutoHyphens/>
        <w:jc w:val="center"/>
        <w:rPr>
          <w:i/>
          <w:iCs/>
          <w:sz w:val="18"/>
          <w:szCs w:val="18"/>
          <w:lang w:eastAsia="ar-SA"/>
        </w:rPr>
      </w:pPr>
      <w:r w:rsidRPr="007A69AF">
        <w:rPr>
          <w:i/>
          <w:iCs/>
          <w:sz w:val="18"/>
          <w:szCs w:val="18"/>
          <w:lang w:eastAsia="ar-SA"/>
        </w:rPr>
        <w:t>(vardas, pavardė, gimimo data)</w:t>
      </w:r>
    </w:p>
    <w:p w14:paraId="75DBE05E" w14:textId="77777777" w:rsidR="0024296E" w:rsidRPr="007A69AF" w:rsidRDefault="0024296E" w:rsidP="0024296E">
      <w:pPr>
        <w:tabs>
          <w:tab w:val="left" w:pos="1560"/>
          <w:tab w:val="left" w:pos="5245"/>
        </w:tabs>
        <w:suppressAutoHyphens/>
        <w:jc w:val="center"/>
        <w:rPr>
          <w:rFonts w:ascii="HelveticaLT" w:hAnsi="HelveticaLT"/>
          <w:sz w:val="16"/>
          <w:szCs w:val="16"/>
          <w:lang w:eastAsia="ar-SA"/>
        </w:rPr>
      </w:pPr>
    </w:p>
    <w:p w14:paraId="75DBE05F" w14:textId="77777777" w:rsidR="0024296E" w:rsidRPr="007A69AF" w:rsidRDefault="0024296E" w:rsidP="0024296E">
      <w:pPr>
        <w:tabs>
          <w:tab w:val="left" w:pos="1560"/>
          <w:tab w:val="left" w:pos="5245"/>
        </w:tabs>
        <w:suppressAutoHyphens/>
        <w:jc w:val="center"/>
        <w:rPr>
          <w:sz w:val="24"/>
          <w:szCs w:val="24"/>
          <w:lang w:eastAsia="ar-SA"/>
        </w:rPr>
      </w:pPr>
      <w:r w:rsidRPr="007A69AF">
        <w:rPr>
          <w:sz w:val="24"/>
          <w:szCs w:val="24"/>
          <w:lang w:eastAsia="ar-SA"/>
        </w:rPr>
        <w:t>___________________________________________________________________</w:t>
      </w:r>
    </w:p>
    <w:p w14:paraId="75DBE060" w14:textId="77777777" w:rsidR="0024296E" w:rsidRPr="007A69AF" w:rsidRDefault="0024296E" w:rsidP="0024296E">
      <w:pPr>
        <w:tabs>
          <w:tab w:val="left" w:pos="1560"/>
          <w:tab w:val="left" w:pos="5245"/>
        </w:tabs>
        <w:suppressAutoHyphens/>
        <w:jc w:val="center"/>
        <w:rPr>
          <w:i/>
          <w:iCs/>
          <w:sz w:val="18"/>
          <w:szCs w:val="18"/>
          <w:lang w:eastAsia="ar-SA"/>
        </w:rPr>
      </w:pPr>
      <w:r w:rsidRPr="007A69AF">
        <w:rPr>
          <w:i/>
          <w:iCs/>
          <w:sz w:val="18"/>
          <w:szCs w:val="18"/>
          <w:lang w:eastAsia="ar-SA"/>
        </w:rPr>
        <w:t>(gyvenamosios vietos adresas)</w:t>
      </w:r>
    </w:p>
    <w:p w14:paraId="75DBE061" w14:textId="77777777" w:rsidR="0024296E" w:rsidRPr="007A69AF" w:rsidRDefault="0024296E" w:rsidP="0024296E">
      <w:pPr>
        <w:tabs>
          <w:tab w:val="left" w:pos="1560"/>
          <w:tab w:val="left" w:pos="5245"/>
        </w:tabs>
        <w:suppressAutoHyphens/>
        <w:jc w:val="center"/>
        <w:rPr>
          <w:rFonts w:ascii="HelveticaLT" w:hAnsi="HelveticaLT"/>
          <w:sz w:val="16"/>
          <w:szCs w:val="16"/>
          <w:lang w:eastAsia="ar-SA"/>
        </w:rPr>
      </w:pPr>
    </w:p>
    <w:p w14:paraId="75DBE062" w14:textId="77777777" w:rsidR="0024296E" w:rsidRPr="007A69AF" w:rsidRDefault="0024296E" w:rsidP="0024296E">
      <w:pPr>
        <w:tabs>
          <w:tab w:val="left" w:pos="1560"/>
          <w:tab w:val="left" w:pos="5245"/>
        </w:tabs>
        <w:suppressAutoHyphens/>
        <w:jc w:val="center"/>
        <w:rPr>
          <w:rFonts w:ascii="HelveticaLT" w:hAnsi="HelveticaLT"/>
          <w:sz w:val="16"/>
          <w:szCs w:val="16"/>
          <w:lang w:eastAsia="ar-SA"/>
        </w:rPr>
      </w:pPr>
    </w:p>
    <w:p w14:paraId="75DBE064" w14:textId="7379DAE0" w:rsidR="0024296E" w:rsidRPr="007A69AF" w:rsidRDefault="000F5664" w:rsidP="0024296E">
      <w:pPr>
        <w:tabs>
          <w:tab w:val="left" w:pos="1560"/>
          <w:tab w:val="left" w:pos="5245"/>
        </w:tabs>
        <w:suppressAutoHyphens/>
        <w:rPr>
          <w:sz w:val="24"/>
          <w:szCs w:val="24"/>
          <w:lang w:eastAsia="ar-SA"/>
        </w:rPr>
      </w:pPr>
      <w:r>
        <w:rPr>
          <w:sz w:val="24"/>
          <w:szCs w:val="24"/>
          <w:lang w:eastAsia="ar-SA"/>
        </w:rPr>
        <w:t xml:space="preserve">Lazdijų rajono </w:t>
      </w:r>
      <w:r w:rsidR="0024296E" w:rsidRPr="007A69AF">
        <w:rPr>
          <w:sz w:val="24"/>
          <w:szCs w:val="24"/>
          <w:lang w:eastAsia="ar-SA"/>
        </w:rPr>
        <w:t>savivaldybės administracijos</w:t>
      </w:r>
    </w:p>
    <w:p w14:paraId="75DBE065" w14:textId="636C6190" w:rsidR="00DD68E0" w:rsidRPr="007A69AF" w:rsidRDefault="0040652F" w:rsidP="0024296E">
      <w:pPr>
        <w:tabs>
          <w:tab w:val="left" w:pos="1560"/>
          <w:tab w:val="left" w:pos="5245"/>
        </w:tabs>
        <w:suppressAutoHyphens/>
        <w:rPr>
          <w:sz w:val="24"/>
          <w:szCs w:val="24"/>
          <w:lang w:eastAsia="ar-SA"/>
        </w:rPr>
      </w:pPr>
      <w:r>
        <w:rPr>
          <w:sz w:val="24"/>
          <w:szCs w:val="24"/>
          <w:lang w:eastAsia="ar-SA"/>
        </w:rPr>
        <w:t>Sociali</w:t>
      </w:r>
      <w:r w:rsidR="000F5664">
        <w:rPr>
          <w:sz w:val="24"/>
          <w:szCs w:val="24"/>
          <w:lang w:eastAsia="ar-SA"/>
        </w:rPr>
        <w:t>nės paramos ir sveikatos</w:t>
      </w:r>
      <w:r>
        <w:rPr>
          <w:sz w:val="24"/>
          <w:szCs w:val="24"/>
          <w:lang w:eastAsia="ar-SA"/>
        </w:rPr>
        <w:t xml:space="preserve"> skyriui</w:t>
      </w:r>
    </w:p>
    <w:p w14:paraId="75DBE066" w14:textId="77777777" w:rsidR="0024296E" w:rsidRPr="007A69AF" w:rsidRDefault="0024296E" w:rsidP="0024296E">
      <w:pPr>
        <w:tabs>
          <w:tab w:val="left" w:pos="1560"/>
          <w:tab w:val="left" w:pos="5245"/>
        </w:tabs>
        <w:suppressAutoHyphens/>
        <w:rPr>
          <w:rFonts w:ascii="HelveticaLT" w:hAnsi="HelveticaLT"/>
          <w:sz w:val="24"/>
          <w:szCs w:val="24"/>
          <w:lang w:eastAsia="ar-SA"/>
        </w:rPr>
      </w:pPr>
    </w:p>
    <w:p w14:paraId="75DBE067" w14:textId="00E8EEFC" w:rsidR="00DE5241" w:rsidRDefault="00462D38" w:rsidP="0024296E">
      <w:pPr>
        <w:tabs>
          <w:tab w:val="left" w:pos="1560"/>
          <w:tab w:val="left" w:pos="5245"/>
        </w:tabs>
        <w:suppressAutoHyphens/>
        <w:jc w:val="center"/>
        <w:rPr>
          <w:b/>
          <w:sz w:val="24"/>
          <w:szCs w:val="24"/>
          <w:lang w:eastAsia="ar-SA"/>
        </w:rPr>
      </w:pPr>
      <w:r>
        <w:rPr>
          <w:b/>
          <w:sz w:val="24"/>
          <w:szCs w:val="24"/>
          <w:lang w:eastAsia="ar-SA"/>
        </w:rPr>
        <w:t>PRAŠYMA</w:t>
      </w:r>
      <w:r w:rsidR="00063DD2">
        <w:rPr>
          <w:b/>
          <w:sz w:val="24"/>
          <w:szCs w:val="24"/>
          <w:lang w:eastAsia="ar-SA"/>
        </w:rPr>
        <w:t>S DĖL PASKYRIMO BUDINČIU GLOBOTOJU</w:t>
      </w:r>
    </w:p>
    <w:p w14:paraId="75DBE069" w14:textId="77777777" w:rsidR="0024296E" w:rsidRPr="007A69AF" w:rsidRDefault="0024296E" w:rsidP="0024296E">
      <w:pPr>
        <w:tabs>
          <w:tab w:val="left" w:pos="1560"/>
          <w:tab w:val="left" w:pos="5245"/>
        </w:tabs>
        <w:suppressAutoHyphens/>
        <w:jc w:val="center"/>
        <w:rPr>
          <w:rFonts w:ascii="HelveticaLT" w:hAnsi="HelveticaLT"/>
          <w:sz w:val="24"/>
          <w:szCs w:val="24"/>
          <w:lang w:eastAsia="ar-SA"/>
        </w:rPr>
      </w:pPr>
    </w:p>
    <w:p w14:paraId="75DBE06A" w14:textId="77777777" w:rsidR="0024296E" w:rsidRPr="007A69AF" w:rsidRDefault="0024296E" w:rsidP="0024296E">
      <w:pPr>
        <w:tabs>
          <w:tab w:val="left" w:pos="1560"/>
          <w:tab w:val="left" w:pos="5245"/>
        </w:tabs>
        <w:suppressAutoHyphens/>
        <w:jc w:val="center"/>
        <w:rPr>
          <w:sz w:val="24"/>
          <w:szCs w:val="24"/>
          <w:lang w:eastAsia="ar-SA"/>
        </w:rPr>
      </w:pPr>
      <w:r w:rsidRPr="007A69AF">
        <w:rPr>
          <w:sz w:val="24"/>
          <w:szCs w:val="24"/>
          <w:lang w:eastAsia="ar-SA"/>
        </w:rPr>
        <w:t>_______________</w:t>
      </w:r>
    </w:p>
    <w:p w14:paraId="75DBE06B" w14:textId="77777777" w:rsidR="0024296E" w:rsidRDefault="0024296E" w:rsidP="003F6D3D">
      <w:pPr>
        <w:tabs>
          <w:tab w:val="left" w:pos="1560"/>
          <w:tab w:val="left" w:pos="5245"/>
        </w:tabs>
        <w:suppressAutoHyphens/>
        <w:jc w:val="center"/>
        <w:rPr>
          <w:sz w:val="16"/>
          <w:szCs w:val="16"/>
          <w:lang w:eastAsia="ar-SA"/>
        </w:rPr>
      </w:pPr>
      <w:r w:rsidRPr="007A69AF">
        <w:rPr>
          <w:sz w:val="16"/>
          <w:szCs w:val="16"/>
          <w:lang w:eastAsia="ar-SA"/>
        </w:rPr>
        <w:t>(data)</w:t>
      </w:r>
    </w:p>
    <w:p w14:paraId="16E338C4" w14:textId="3C415FB3" w:rsidR="009032B0" w:rsidRDefault="009032B0" w:rsidP="003F6D3D">
      <w:pPr>
        <w:tabs>
          <w:tab w:val="left" w:pos="1560"/>
          <w:tab w:val="left" w:pos="5245"/>
        </w:tabs>
        <w:suppressAutoHyphens/>
        <w:jc w:val="center"/>
        <w:rPr>
          <w:sz w:val="16"/>
          <w:szCs w:val="16"/>
          <w:lang w:eastAsia="ar-SA"/>
        </w:rPr>
      </w:pPr>
      <w:r>
        <w:rPr>
          <w:sz w:val="16"/>
          <w:szCs w:val="16"/>
          <w:lang w:eastAsia="ar-SA"/>
        </w:rPr>
        <w:t>_________________________________</w:t>
      </w:r>
    </w:p>
    <w:p w14:paraId="26058162" w14:textId="3D3BBFB0" w:rsidR="009032B0" w:rsidRPr="007A69AF" w:rsidRDefault="009032B0" w:rsidP="003F6D3D">
      <w:pPr>
        <w:tabs>
          <w:tab w:val="left" w:pos="1560"/>
          <w:tab w:val="left" w:pos="5245"/>
        </w:tabs>
        <w:suppressAutoHyphens/>
        <w:jc w:val="center"/>
        <w:rPr>
          <w:sz w:val="16"/>
          <w:szCs w:val="16"/>
          <w:lang w:eastAsia="ar-SA"/>
        </w:rPr>
      </w:pPr>
      <w:r>
        <w:rPr>
          <w:sz w:val="16"/>
          <w:szCs w:val="16"/>
          <w:lang w:eastAsia="ar-SA"/>
        </w:rPr>
        <w:t>(vieta)</w:t>
      </w:r>
    </w:p>
    <w:p w14:paraId="75DBE06C" w14:textId="77777777" w:rsidR="0024296E" w:rsidRPr="007A69AF" w:rsidRDefault="0024296E" w:rsidP="003F6D3D">
      <w:pPr>
        <w:suppressAutoHyphens/>
        <w:jc w:val="center"/>
        <w:rPr>
          <w:rFonts w:ascii="HelveticaLT" w:hAnsi="HelveticaLT"/>
          <w:sz w:val="16"/>
          <w:szCs w:val="16"/>
          <w:lang w:eastAsia="ar-SA"/>
        </w:rPr>
      </w:pPr>
    </w:p>
    <w:p w14:paraId="75DBE06D" w14:textId="2616351A" w:rsidR="00EC7CC0" w:rsidRDefault="001E7515" w:rsidP="00493B27">
      <w:pPr>
        <w:suppressAutoHyphens/>
        <w:spacing w:line="360" w:lineRule="auto"/>
        <w:ind w:firstLine="567"/>
        <w:rPr>
          <w:sz w:val="24"/>
          <w:szCs w:val="24"/>
          <w:lang w:eastAsia="ar-SA"/>
        </w:rPr>
      </w:pPr>
      <w:r>
        <w:rPr>
          <w:sz w:val="24"/>
          <w:szCs w:val="24"/>
          <w:lang w:eastAsia="ar-SA"/>
        </w:rPr>
        <w:t xml:space="preserve">Aš, </w:t>
      </w:r>
      <w:r w:rsidR="003F6D3D">
        <w:rPr>
          <w:sz w:val="24"/>
          <w:szCs w:val="24"/>
          <w:lang w:eastAsia="ar-SA"/>
        </w:rPr>
        <w:t>_____________________________________________________________________</w:t>
      </w:r>
      <w:r w:rsidR="00B246A4">
        <w:rPr>
          <w:sz w:val="24"/>
          <w:szCs w:val="24"/>
          <w:lang w:eastAsia="ar-SA"/>
        </w:rPr>
        <w:t>_</w:t>
      </w:r>
      <w:r w:rsidR="003F6D3D">
        <w:rPr>
          <w:sz w:val="24"/>
          <w:szCs w:val="24"/>
          <w:lang w:eastAsia="ar-SA"/>
        </w:rPr>
        <w:t>__</w:t>
      </w:r>
      <w:r w:rsidR="00EC7CC0">
        <w:rPr>
          <w:sz w:val="24"/>
          <w:szCs w:val="24"/>
          <w:lang w:eastAsia="ar-SA"/>
        </w:rPr>
        <w:t xml:space="preserve"> </w:t>
      </w:r>
    </w:p>
    <w:p w14:paraId="75DBE06E" w14:textId="79BE47A1" w:rsidR="00EC7CC0" w:rsidRPr="00492A5D" w:rsidRDefault="0024296E" w:rsidP="009032B0">
      <w:pPr>
        <w:suppressAutoHyphens/>
        <w:spacing w:line="360" w:lineRule="auto"/>
        <w:jc w:val="center"/>
        <w:rPr>
          <w:i/>
          <w:iCs/>
          <w:sz w:val="18"/>
          <w:szCs w:val="18"/>
          <w:lang w:eastAsia="ar-SA"/>
        </w:rPr>
      </w:pPr>
      <w:r w:rsidRPr="007A69AF">
        <w:rPr>
          <w:i/>
          <w:iCs/>
          <w:sz w:val="18"/>
          <w:szCs w:val="18"/>
          <w:lang w:eastAsia="ar-SA"/>
        </w:rPr>
        <w:t>(vardas, pavardė)</w:t>
      </w:r>
    </w:p>
    <w:p w14:paraId="75DBE06F" w14:textId="2AEAC35B" w:rsidR="00852BDC" w:rsidRDefault="00492A5D" w:rsidP="00493B27">
      <w:pPr>
        <w:suppressAutoHyphens/>
        <w:spacing w:line="360" w:lineRule="auto"/>
        <w:rPr>
          <w:sz w:val="24"/>
          <w:szCs w:val="24"/>
          <w:lang w:eastAsia="ar-SA"/>
        </w:rPr>
      </w:pPr>
      <w:r>
        <w:rPr>
          <w:sz w:val="24"/>
          <w:szCs w:val="24"/>
          <w:lang w:eastAsia="ar-SA"/>
        </w:rPr>
        <w:t xml:space="preserve">pageidauju tapti </w:t>
      </w:r>
      <w:r w:rsidR="008A132D">
        <w:rPr>
          <w:sz w:val="24"/>
          <w:szCs w:val="24"/>
          <w:lang w:eastAsia="ar-SA"/>
        </w:rPr>
        <w:t>budinčiu globotoju.</w:t>
      </w:r>
    </w:p>
    <w:p w14:paraId="75DBE070" w14:textId="2895F467" w:rsidR="004C1943" w:rsidRDefault="004C1943" w:rsidP="00493B27">
      <w:pPr>
        <w:suppressAutoHyphens/>
        <w:spacing w:line="360" w:lineRule="auto"/>
        <w:ind w:firstLine="567"/>
        <w:rPr>
          <w:sz w:val="24"/>
          <w:szCs w:val="24"/>
          <w:lang w:eastAsia="ar-SA"/>
        </w:rPr>
      </w:pPr>
      <w:r w:rsidRPr="007A69AF">
        <w:rPr>
          <w:sz w:val="24"/>
          <w:szCs w:val="24"/>
          <w:lang w:eastAsia="ar-SA"/>
        </w:rPr>
        <w:t>E</w:t>
      </w:r>
      <w:r>
        <w:rPr>
          <w:sz w:val="24"/>
          <w:szCs w:val="24"/>
          <w:lang w:eastAsia="ar-SA"/>
        </w:rPr>
        <w:t xml:space="preserve">su </w:t>
      </w:r>
      <w:r w:rsidR="003F6D3D">
        <w:rPr>
          <w:sz w:val="24"/>
          <w:szCs w:val="24"/>
          <w:lang w:eastAsia="ar-SA"/>
        </w:rPr>
        <w:t xml:space="preserve">__________________________________ </w:t>
      </w:r>
      <w:r w:rsidR="00063DD2">
        <w:rPr>
          <w:sz w:val="24"/>
          <w:szCs w:val="24"/>
          <w:lang w:eastAsia="ar-SA"/>
        </w:rPr>
        <w:t xml:space="preserve">, </w:t>
      </w:r>
      <w:r w:rsidR="00EC7CC0">
        <w:rPr>
          <w:sz w:val="24"/>
          <w:szCs w:val="24"/>
          <w:lang w:eastAsia="ar-SA"/>
        </w:rPr>
        <w:t>d</w:t>
      </w:r>
      <w:r>
        <w:rPr>
          <w:sz w:val="24"/>
          <w:szCs w:val="24"/>
          <w:lang w:eastAsia="ar-SA"/>
        </w:rPr>
        <w:t>irbu</w:t>
      </w:r>
      <w:r w:rsidR="003F6D3D">
        <w:rPr>
          <w:sz w:val="24"/>
          <w:szCs w:val="24"/>
          <w:lang w:eastAsia="ar-SA"/>
        </w:rPr>
        <w:t xml:space="preserve"> _______________________________</w:t>
      </w:r>
    </w:p>
    <w:p w14:paraId="75DBE071" w14:textId="0DFA920E" w:rsidR="004C1943" w:rsidRDefault="004C1943" w:rsidP="00493B27">
      <w:pPr>
        <w:suppressAutoHyphens/>
        <w:spacing w:line="360" w:lineRule="auto"/>
        <w:rPr>
          <w:i/>
          <w:iCs/>
          <w:sz w:val="18"/>
          <w:szCs w:val="18"/>
          <w:lang w:eastAsia="ar-SA"/>
        </w:rPr>
      </w:pPr>
      <w:r>
        <w:rPr>
          <w:i/>
          <w:iCs/>
          <w:sz w:val="18"/>
          <w:szCs w:val="18"/>
          <w:lang w:eastAsia="ar-SA"/>
        </w:rPr>
        <w:t xml:space="preserve">                         </w:t>
      </w:r>
      <w:r w:rsidR="00CE2B11">
        <w:rPr>
          <w:i/>
          <w:iCs/>
          <w:sz w:val="18"/>
          <w:szCs w:val="18"/>
          <w:lang w:eastAsia="ar-SA"/>
        </w:rPr>
        <w:t xml:space="preserve">            </w:t>
      </w:r>
      <w:r w:rsidRPr="007A69AF">
        <w:rPr>
          <w:i/>
          <w:iCs/>
          <w:sz w:val="18"/>
          <w:szCs w:val="18"/>
          <w:lang w:eastAsia="ar-SA"/>
        </w:rPr>
        <w:t>(nurodyti šeiminę padėtį</w:t>
      </w:r>
      <w:r w:rsidR="00DE5241">
        <w:rPr>
          <w:i/>
          <w:iCs/>
          <w:sz w:val="18"/>
          <w:szCs w:val="18"/>
          <w:lang w:eastAsia="ar-SA"/>
        </w:rPr>
        <w:t>)</w:t>
      </w:r>
      <w:r w:rsidR="00852BDC">
        <w:rPr>
          <w:i/>
          <w:iCs/>
          <w:sz w:val="18"/>
          <w:szCs w:val="18"/>
          <w:lang w:eastAsia="ar-SA"/>
        </w:rPr>
        <w:t xml:space="preserve">                                       </w:t>
      </w:r>
      <w:r w:rsidR="00FE186E">
        <w:rPr>
          <w:i/>
          <w:iCs/>
          <w:sz w:val="18"/>
          <w:szCs w:val="18"/>
          <w:lang w:eastAsia="ar-SA"/>
        </w:rPr>
        <w:t xml:space="preserve">               </w:t>
      </w:r>
      <w:r w:rsidR="00852BDC">
        <w:rPr>
          <w:i/>
          <w:iCs/>
          <w:sz w:val="18"/>
          <w:szCs w:val="18"/>
          <w:lang w:eastAsia="ar-SA"/>
        </w:rPr>
        <w:t>(nurodyti darbovietę</w:t>
      </w:r>
      <w:r w:rsidR="001F574C">
        <w:rPr>
          <w:i/>
          <w:iCs/>
          <w:sz w:val="18"/>
          <w:szCs w:val="18"/>
          <w:lang w:eastAsia="ar-SA"/>
        </w:rPr>
        <w:t>, materialinę padėtį</w:t>
      </w:r>
      <w:r w:rsidR="00852BDC">
        <w:rPr>
          <w:i/>
          <w:iCs/>
          <w:sz w:val="18"/>
          <w:szCs w:val="18"/>
          <w:lang w:eastAsia="ar-SA"/>
        </w:rPr>
        <w:t>)</w:t>
      </w:r>
    </w:p>
    <w:p w14:paraId="00665EAA" w14:textId="724A546E" w:rsidR="00CE2B11" w:rsidRDefault="00CE2B11" w:rsidP="00493B27">
      <w:pPr>
        <w:suppressAutoHyphens/>
        <w:spacing w:line="360" w:lineRule="auto"/>
        <w:rPr>
          <w:i/>
          <w:iCs/>
          <w:sz w:val="18"/>
          <w:szCs w:val="18"/>
          <w:lang w:eastAsia="ar-SA"/>
        </w:rPr>
      </w:pPr>
      <w:r>
        <w:rPr>
          <w:i/>
          <w:iCs/>
          <w:sz w:val="18"/>
          <w:szCs w:val="18"/>
          <w:lang w:eastAsia="ar-SA"/>
        </w:rPr>
        <w:t>__________________________________________________________________________________________________________.</w:t>
      </w:r>
    </w:p>
    <w:p w14:paraId="1BCDDF9F" w14:textId="77777777" w:rsidR="00CE2B11" w:rsidRDefault="00CE2B11" w:rsidP="00493B27">
      <w:pPr>
        <w:suppressAutoHyphens/>
        <w:spacing w:line="360" w:lineRule="auto"/>
        <w:rPr>
          <w:i/>
          <w:iCs/>
          <w:sz w:val="18"/>
          <w:szCs w:val="18"/>
          <w:lang w:eastAsia="ar-SA"/>
        </w:rPr>
      </w:pPr>
    </w:p>
    <w:p w14:paraId="75DBE074" w14:textId="32F60E1B" w:rsidR="00852BDC" w:rsidRDefault="002B14D7" w:rsidP="00493B27">
      <w:pPr>
        <w:suppressAutoHyphens/>
        <w:spacing w:line="360" w:lineRule="auto"/>
        <w:ind w:firstLine="567"/>
        <w:rPr>
          <w:sz w:val="24"/>
          <w:szCs w:val="24"/>
          <w:lang w:eastAsia="ar-SA"/>
        </w:rPr>
      </w:pPr>
      <w:r>
        <w:rPr>
          <w:sz w:val="24"/>
          <w:szCs w:val="24"/>
          <w:lang w:eastAsia="ar-SA"/>
        </w:rPr>
        <w:t>M</w:t>
      </w:r>
      <w:r w:rsidR="004C1943">
        <w:rPr>
          <w:sz w:val="24"/>
          <w:szCs w:val="24"/>
          <w:lang w:eastAsia="ar-SA"/>
        </w:rPr>
        <w:t>ano šeima susideda</w:t>
      </w:r>
      <w:r w:rsidR="003F6D3D">
        <w:rPr>
          <w:sz w:val="24"/>
          <w:szCs w:val="24"/>
          <w:lang w:eastAsia="ar-SA"/>
        </w:rPr>
        <w:t xml:space="preserve"> i</w:t>
      </w:r>
      <w:r w:rsidR="004C1943">
        <w:rPr>
          <w:sz w:val="24"/>
          <w:szCs w:val="24"/>
          <w:lang w:eastAsia="ar-SA"/>
        </w:rPr>
        <w:t>š</w:t>
      </w:r>
      <w:r w:rsidR="003F6D3D">
        <w:rPr>
          <w:sz w:val="24"/>
          <w:szCs w:val="24"/>
          <w:lang w:eastAsia="ar-SA"/>
        </w:rPr>
        <w:t xml:space="preserve"> </w:t>
      </w:r>
      <w:r w:rsidR="00493B27">
        <w:rPr>
          <w:sz w:val="24"/>
          <w:szCs w:val="24"/>
          <w:lang w:eastAsia="ar-SA"/>
        </w:rPr>
        <w:t>_____________________</w:t>
      </w:r>
      <w:r w:rsidR="003F6D3D">
        <w:rPr>
          <w:sz w:val="24"/>
          <w:szCs w:val="24"/>
          <w:lang w:eastAsia="ar-SA"/>
        </w:rPr>
        <w:t xml:space="preserve"> </w:t>
      </w:r>
      <w:r w:rsidR="004C1943" w:rsidRPr="007A69AF">
        <w:rPr>
          <w:sz w:val="24"/>
          <w:szCs w:val="24"/>
          <w:lang w:eastAsia="ar-SA"/>
        </w:rPr>
        <w:t>asmenų</w:t>
      </w:r>
      <w:r w:rsidR="003F6D3D">
        <w:rPr>
          <w:sz w:val="24"/>
          <w:szCs w:val="24"/>
          <w:lang w:eastAsia="ar-SA"/>
        </w:rPr>
        <w:t xml:space="preserve"> </w:t>
      </w:r>
      <w:r w:rsidR="00493B27">
        <w:rPr>
          <w:sz w:val="24"/>
          <w:szCs w:val="24"/>
          <w:lang w:eastAsia="ar-SA"/>
        </w:rPr>
        <w:t>___________________________</w:t>
      </w:r>
    </w:p>
    <w:p w14:paraId="75DBE075" w14:textId="25600C6E" w:rsidR="00852BDC" w:rsidRDefault="00852BDC" w:rsidP="00493B27">
      <w:pPr>
        <w:suppressAutoHyphens/>
        <w:spacing w:line="360" w:lineRule="auto"/>
        <w:rPr>
          <w:sz w:val="24"/>
          <w:szCs w:val="24"/>
          <w:lang w:eastAsia="ar-SA"/>
        </w:rPr>
      </w:pPr>
      <w:r>
        <w:rPr>
          <w:sz w:val="24"/>
          <w:szCs w:val="24"/>
          <w:lang w:eastAsia="ar-SA"/>
        </w:rPr>
        <w:t xml:space="preserve">                   </w:t>
      </w:r>
      <w:r w:rsidR="00CE2B11">
        <w:rPr>
          <w:sz w:val="24"/>
          <w:szCs w:val="24"/>
          <w:lang w:eastAsia="ar-SA"/>
        </w:rPr>
        <w:t xml:space="preserve">                              </w:t>
      </w:r>
      <w:r>
        <w:rPr>
          <w:sz w:val="24"/>
          <w:szCs w:val="24"/>
          <w:lang w:eastAsia="ar-SA"/>
        </w:rPr>
        <w:t xml:space="preserve"> </w:t>
      </w:r>
      <w:r w:rsidR="00CE2B11">
        <w:rPr>
          <w:i/>
          <w:iCs/>
          <w:sz w:val="18"/>
          <w:szCs w:val="18"/>
          <w:lang w:eastAsia="ar-SA"/>
        </w:rPr>
        <w:t xml:space="preserve">(nurodyti asmenų skaičių)                                               </w:t>
      </w:r>
      <w:r w:rsidR="00D72FE5">
        <w:rPr>
          <w:i/>
          <w:iCs/>
          <w:sz w:val="18"/>
          <w:szCs w:val="18"/>
          <w:lang w:eastAsia="ar-SA"/>
        </w:rPr>
        <w:t xml:space="preserve">(nurodyti šeimos sudėtį)       </w:t>
      </w:r>
      <w:r w:rsidR="00D72FE5">
        <w:rPr>
          <w:sz w:val="24"/>
          <w:szCs w:val="24"/>
          <w:lang w:eastAsia="ar-SA"/>
        </w:rPr>
        <w:t xml:space="preserve"> </w:t>
      </w:r>
    </w:p>
    <w:p w14:paraId="258F5695" w14:textId="06F94F33" w:rsidR="00CE2B11" w:rsidRDefault="00CE2B11" w:rsidP="00493B27">
      <w:pPr>
        <w:suppressAutoHyphens/>
        <w:spacing w:line="360" w:lineRule="auto"/>
        <w:rPr>
          <w:sz w:val="24"/>
          <w:szCs w:val="24"/>
          <w:lang w:eastAsia="ar-SA"/>
        </w:rPr>
      </w:pPr>
      <w:r>
        <w:rPr>
          <w:sz w:val="24"/>
          <w:szCs w:val="24"/>
          <w:lang w:eastAsia="ar-SA"/>
        </w:rPr>
        <w:t>_______________________________________________________________________________</w:t>
      </w:r>
    </w:p>
    <w:p w14:paraId="33DB9D96" w14:textId="77777777" w:rsidR="00CE2B11" w:rsidRDefault="00CE2B11" w:rsidP="00493B27">
      <w:pPr>
        <w:suppressAutoHyphens/>
        <w:spacing w:line="360" w:lineRule="auto"/>
        <w:rPr>
          <w:sz w:val="24"/>
          <w:szCs w:val="24"/>
          <w:lang w:eastAsia="ar-SA"/>
        </w:rPr>
      </w:pPr>
    </w:p>
    <w:p w14:paraId="75DBE078" w14:textId="08BEA45B" w:rsidR="004C1943" w:rsidRDefault="004C1943" w:rsidP="00493B27">
      <w:pPr>
        <w:suppressAutoHyphens/>
        <w:spacing w:line="360" w:lineRule="auto"/>
        <w:rPr>
          <w:sz w:val="24"/>
          <w:szCs w:val="24"/>
          <w:lang w:eastAsia="ar-SA"/>
        </w:rPr>
      </w:pPr>
      <w:r>
        <w:rPr>
          <w:sz w:val="24"/>
          <w:szCs w:val="24"/>
          <w:lang w:eastAsia="ar-SA"/>
        </w:rPr>
        <w:t xml:space="preserve">išlaikau </w:t>
      </w:r>
      <w:r w:rsidR="00B246A4">
        <w:rPr>
          <w:sz w:val="24"/>
          <w:szCs w:val="24"/>
          <w:lang w:eastAsia="ar-SA"/>
        </w:rPr>
        <w:t xml:space="preserve">__________________________ </w:t>
      </w:r>
      <w:r w:rsidRPr="007A69AF">
        <w:rPr>
          <w:sz w:val="24"/>
          <w:szCs w:val="24"/>
          <w:lang w:eastAsia="ar-SA"/>
        </w:rPr>
        <w:t>asmenis</w:t>
      </w:r>
      <w:r w:rsidR="00852BDC">
        <w:rPr>
          <w:sz w:val="24"/>
          <w:szCs w:val="24"/>
          <w:lang w:eastAsia="ar-SA"/>
        </w:rPr>
        <w:t>.</w:t>
      </w:r>
      <w:r w:rsidRPr="007A69AF">
        <w:rPr>
          <w:sz w:val="24"/>
          <w:szCs w:val="24"/>
          <w:lang w:eastAsia="ar-SA"/>
        </w:rPr>
        <w:t xml:space="preserve"> </w:t>
      </w:r>
    </w:p>
    <w:p w14:paraId="75DBE079" w14:textId="70C99493" w:rsidR="00852BDC" w:rsidRDefault="00852BDC" w:rsidP="00493B27">
      <w:pPr>
        <w:suppressAutoHyphens/>
        <w:spacing w:line="360" w:lineRule="auto"/>
        <w:jc w:val="both"/>
        <w:rPr>
          <w:sz w:val="24"/>
          <w:szCs w:val="24"/>
          <w:lang w:eastAsia="ar-SA"/>
        </w:rPr>
      </w:pPr>
      <w:r>
        <w:rPr>
          <w:sz w:val="24"/>
          <w:szCs w:val="24"/>
          <w:lang w:eastAsia="ar-SA"/>
        </w:rPr>
        <w:t xml:space="preserve">     </w:t>
      </w:r>
      <w:r w:rsidR="00CE2B11">
        <w:rPr>
          <w:sz w:val="24"/>
          <w:szCs w:val="24"/>
          <w:lang w:eastAsia="ar-SA"/>
        </w:rPr>
        <w:t xml:space="preserve">          </w:t>
      </w:r>
      <w:r w:rsidRPr="007A69AF">
        <w:rPr>
          <w:i/>
          <w:iCs/>
          <w:sz w:val="18"/>
          <w:szCs w:val="18"/>
          <w:lang w:eastAsia="ar-SA"/>
        </w:rPr>
        <w:t>(nurodyti išlaikomų asmenų skaičių)</w:t>
      </w:r>
      <w:r w:rsidRPr="007A69AF">
        <w:rPr>
          <w:sz w:val="24"/>
          <w:szCs w:val="24"/>
          <w:lang w:eastAsia="ar-SA"/>
        </w:rPr>
        <w:t>.</w:t>
      </w:r>
    </w:p>
    <w:p w14:paraId="75DBE07B" w14:textId="4408A630" w:rsidR="0024296E" w:rsidRPr="007A69AF" w:rsidRDefault="00CE2B11" w:rsidP="00CE2B11">
      <w:pPr>
        <w:tabs>
          <w:tab w:val="left" w:pos="1560"/>
          <w:tab w:val="left" w:pos="5245"/>
        </w:tabs>
        <w:suppressAutoHyphens/>
        <w:spacing w:line="360" w:lineRule="auto"/>
        <w:jc w:val="both"/>
        <w:rPr>
          <w:sz w:val="24"/>
          <w:szCs w:val="24"/>
          <w:lang w:eastAsia="ar-SA"/>
        </w:rPr>
      </w:pPr>
      <w:r>
        <w:rPr>
          <w:sz w:val="24"/>
          <w:szCs w:val="24"/>
          <w:lang w:eastAsia="ar-SA"/>
        </w:rPr>
        <w:tab/>
      </w:r>
      <w:r w:rsidR="006C3276">
        <w:rPr>
          <w:sz w:val="24"/>
          <w:szCs w:val="24"/>
          <w:lang w:eastAsia="ar-SA"/>
        </w:rPr>
        <w:t>PRIDEDAMA</w:t>
      </w:r>
      <w:r w:rsidR="00437C89">
        <w:rPr>
          <w:sz w:val="24"/>
          <w:szCs w:val="24"/>
          <w:lang w:eastAsia="ar-SA"/>
        </w:rPr>
        <w:t>:</w:t>
      </w:r>
    </w:p>
    <w:p w14:paraId="75DBE07C" w14:textId="035C1574" w:rsidR="0024296E" w:rsidRPr="007A69AF" w:rsidRDefault="00CE2B11" w:rsidP="00CE2B11">
      <w:pPr>
        <w:tabs>
          <w:tab w:val="left" w:pos="1560"/>
          <w:tab w:val="left" w:pos="5245"/>
        </w:tabs>
        <w:suppressAutoHyphens/>
        <w:spacing w:line="360" w:lineRule="auto"/>
        <w:jc w:val="both"/>
        <w:rPr>
          <w:sz w:val="24"/>
          <w:szCs w:val="24"/>
          <w:lang w:eastAsia="ar-SA"/>
        </w:rPr>
      </w:pPr>
      <w:r>
        <w:rPr>
          <w:sz w:val="24"/>
          <w:szCs w:val="24"/>
          <w:lang w:eastAsia="ar-SA"/>
        </w:rPr>
        <w:tab/>
      </w:r>
      <w:r>
        <w:rPr>
          <w:sz w:val="24"/>
          <w:szCs w:val="24"/>
          <w:lang w:eastAsia="ar-SA"/>
        </w:rPr>
        <w:t xml:space="preserve"> </w:t>
      </w:r>
      <w:r w:rsidR="0008182E">
        <w:rPr>
          <w:sz w:val="24"/>
          <w:szCs w:val="24"/>
          <w:lang w:eastAsia="ar-SA"/>
        </w:rPr>
        <w:t>Sveikatos apsaugos ministr</w:t>
      </w:r>
      <w:r w:rsidR="002B1AEF">
        <w:rPr>
          <w:sz w:val="24"/>
          <w:szCs w:val="24"/>
          <w:lang w:eastAsia="ar-SA"/>
        </w:rPr>
        <w:t>o nustatytos formos pažymėjimas.</w:t>
      </w:r>
    </w:p>
    <w:p w14:paraId="75DBE07D" w14:textId="09490033" w:rsidR="0024296E" w:rsidRDefault="00CE2B11" w:rsidP="00CE2B11">
      <w:pPr>
        <w:tabs>
          <w:tab w:val="left" w:pos="1560"/>
          <w:tab w:val="left" w:pos="5245"/>
        </w:tabs>
        <w:suppressAutoHyphens/>
        <w:spacing w:line="360" w:lineRule="auto"/>
        <w:jc w:val="both"/>
        <w:rPr>
          <w:sz w:val="24"/>
          <w:szCs w:val="24"/>
          <w:lang w:eastAsia="ar-SA"/>
        </w:rPr>
      </w:pPr>
      <w:r>
        <w:rPr>
          <w:sz w:val="24"/>
          <w:szCs w:val="24"/>
          <w:lang w:eastAsia="ar-SA"/>
        </w:rPr>
        <w:tab/>
      </w:r>
      <w:r>
        <w:rPr>
          <w:sz w:val="24"/>
          <w:szCs w:val="24"/>
          <w:lang w:eastAsia="ar-SA"/>
        </w:rPr>
        <w:t xml:space="preserve"> </w:t>
      </w:r>
      <w:r w:rsidR="0008182E">
        <w:rPr>
          <w:sz w:val="24"/>
          <w:szCs w:val="24"/>
          <w:lang w:eastAsia="ar-SA"/>
        </w:rPr>
        <w:t>Kartu gyvenančių, vyresnių kaip 16 metų</w:t>
      </w:r>
      <w:r w:rsidR="002B1AEF">
        <w:rPr>
          <w:sz w:val="24"/>
          <w:szCs w:val="24"/>
          <w:lang w:eastAsia="ar-SA"/>
        </w:rPr>
        <w:t xml:space="preserve"> asmenų</w:t>
      </w:r>
      <w:r w:rsidR="006F004C">
        <w:rPr>
          <w:sz w:val="24"/>
          <w:szCs w:val="24"/>
          <w:lang w:eastAsia="ar-SA"/>
        </w:rPr>
        <w:t xml:space="preserve"> rašytiniai sutikimai, kad fizinis asmuo taptų </w:t>
      </w:r>
      <w:r w:rsidR="00EE6231">
        <w:rPr>
          <w:sz w:val="24"/>
          <w:szCs w:val="24"/>
          <w:lang w:eastAsia="ar-SA"/>
        </w:rPr>
        <w:t>budinčiu globotoju</w:t>
      </w:r>
      <w:r w:rsidR="006F004C">
        <w:rPr>
          <w:sz w:val="24"/>
          <w:szCs w:val="24"/>
          <w:lang w:eastAsia="ar-SA"/>
        </w:rPr>
        <w:t>.</w:t>
      </w:r>
    </w:p>
    <w:p w14:paraId="70CF726C" w14:textId="3F16EBE0" w:rsidR="00CE2B11" w:rsidRDefault="00CE2B11" w:rsidP="00216AF7">
      <w:pPr>
        <w:tabs>
          <w:tab w:val="left" w:pos="1560"/>
          <w:tab w:val="left" w:pos="5245"/>
        </w:tabs>
        <w:suppressAutoHyphens/>
        <w:spacing w:line="360" w:lineRule="auto"/>
        <w:jc w:val="both"/>
        <w:rPr>
          <w:sz w:val="24"/>
          <w:szCs w:val="24"/>
          <w:lang w:eastAsia="ar-SA"/>
        </w:rPr>
      </w:pPr>
      <w:r>
        <w:rPr>
          <w:sz w:val="24"/>
          <w:szCs w:val="24"/>
          <w:lang w:eastAsia="ar-SA"/>
        </w:rPr>
        <w:tab/>
      </w:r>
      <w:r w:rsidR="00FF5A5E">
        <w:rPr>
          <w:sz w:val="24"/>
          <w:szCs w:val="24"/>
          <w:lang w:eastAsia="ar-SA"/>
        </w:rPr>
        <w:sym w:font="Symbol" w:char="F0FF"/>
      </w:r>
      <w:r w:rsidR="00FF5A5E">
        <w:rPr>
          <w:sz w:val="24"/>
          <w:szCs w:val="24"/>
          <w:lang w:eastAsia="ar-SA"/>
        </w:rPr>
        <w:t xml:space="preserve"> </w:t>
      </w:r>
      <w:r w:rsidR="00437C89">
        <w:rPr>
          <w:sz w:val="24"/>
          <w:szCs w:val="24"/>
          <w:lang w:eastAsia="ar-SA"/>
        </w:rPr>
        <w:t>Patvirtinu, kad pateikti duomenys yra teisingi, sutinku, kad jie būtų tvarkomi vaiko teisių apsaugos funkcijai vykdyti.</w:t>
      </w:r>
    </w:p>
    <w:p w14:paraId="26D94C45" w14:textId="3FF87359" w:rsidR="00FF5A5E" w:rsidRDefault="00CE2B11" w:rsidP="00FF5A5E">
      <w:pPr>
        <w:tabs>
          <w:tab w:val="left" w:pos="1560"/>
          <w:tab w:val="left" w:pos="5245"/>
        </w:tabs>
        <w:suppressAutoHyphens/>
        <w:spacing w:line="360" w:lineRule="auto"/>
        <w:jc w:val="both"/>
        <w:rPr>
          <w:sz w:val="24"/>
          <w:szCs w:val="24"/>
          <w:lang w:eastAsia="ar-SA"/>
        </w:rPr>
      </w:pPr>
      <w:r>
        <w:rPr>
          <w:sz w:val="24"/>
          <w:szCs w:val="24"/>
          <w:lang w:eastAsia="ar-SA"/>
        </w:rPr>
        <w:tab/>
      </w:r>
      <w:r w:rsidR="00FF5A5E">
        <w:rPr>
          <w:sz w:val="24"/>
          <w:szCs w:val="24"/>
          <w:lang w:eastAsia="ar-SA"/>
        </w:rPr>
        <w:sym w:font="Symbol" w:char="F0FF"/>
      </w:r>
      <w:r w:rsidR="00FF5A5E">
        <w:rPr>
          <w:sz w:val="24"/>
          <w:szCs w:val="24"/>
          <w:lang w:eastAsia="ar-SA"/>
        </w:rPr>
        <w:t xml:space="preserve"> </w:t>
      </w:r>
      <w:r w:rsidR="00437C89">
        <w:rPr>
          <w:sz w:val="24"/>
          <w:szCs w:val="24"/>
          <w:lang w:eastAsia="ar-SA"/>
        </w:rPr>
        <w:t>Esu informuota</w:t>
      </w:r>
      <w:r w:rsidR="002B14D7">
        <w:rPr>
          <w:sz w:val="24"/>
          <w:szCs w:val="24"/>
          <w:lang w:eastAsia="ar-SA"/>
        </w:rPr>
        <w:t xml:space="preserve"> (-</w:t>
      </w:r>
      <w:proofErr w:type="spellStart"/>
      <w:r w:rsidR="00A75237">
        <w:rPr>
          <w:sz w:val="24"/>
          <w:szCs w:val="24"/>
          <w:lang w:eastAsia="ar-SA"/>
        </w:rPr>
        <w:t>a</w:t>
      </w:r>
      <w:r w:rsidR="00437C89">
        <w:rPr>
          <w:sz w:val="24"/>
          <w:szCs w:val="24"/>
          <w:lang w:eastAsia="ar-SA"/>
        </w:rPr>
        <w:t>s</w:t>
      </w:r>
      <w:proofErr w:type="spellEnd"/>
      <w:r w:rsidR="002B14D7">
        <w:rPr>
          <w:sz w:val="24"/>
          <w:szCs w:val="24"/>
          <w:lang w:eastAsia="ar-SA"/>
        </w:rPr>
        <w:t>)</w:t>
      </w:r>
      <w:r w:rsidR="006C3276">
        <w:rPr>
          <w:sz w:val="24"/>
          <w:szCs w:val="24"/>
          <w:lang w:eastAsia="ar-SA"/>
        </w:rPr>
        <w:t>, jog</w:t>
      </w:r>
      <w:r w:rsidR="006C3276" w:rsidRPr="007A69AF">
        <w:rPr>
          <w:sz w:val="24"/>
          <w:szCs w:val="24"/>
          <w:lang w:eastAsia="ar-SA"/>
        </w:rPr>
        <w:t xml:space="preserve"> </w:t>
      </w:r>
      <w:r w:rsidR="000F5664">
        <w:rPr>
          <w:sz w:val="24"/>
          <w:szCs w:val="24"/>
          <w:lang w:eastAsia="ar-SA"/>
        </w:rPr>
        <w:t>Lazdijų rajono</w:t>
      </w:r>
      <w:r w:rsidR="006C3276" w:rsidRPr="007A69AF">
        <w:rPr>
          <w:sz w:val="24"/>
          <w:szCs w:val="24"/>
          <w:lang w:eastAsia="ar-SA"/>
        </w:rPr>
        <w:t xml:space="preserve"> savivaldybės admin</w:t>
      </w:r>
      <w:r w:rsidR="00DD68E0">
        <w:rPr>
          <w:sz w:val="24"/>
          <w:szCs w:val="24"/>
          <w:lang w:eastAsia="ar-SA"/>
        </w:rPr>
        <w:t>istracijos Socialin</w:t>
      </w:r>
      <w:r w:rsidR="000F5664">
        <w:rPr>
          <w:sz w:val="24"/>
          <w:szCs w:val="24"/>
          <w:lang w:eastAsia="ar-SA"/>
        </w:rPr>
        <w:t>ės paramos ir sveikatos</w:t>
      </w:r>
      <w:r w:rsidR="00216AF7">
        <w:rPr>
          <w:sz w:val="24"/>
          <w:szCs w:val="24"/>
          <w:lang w:eastAsia="ar-SA"/>
        </w:rPr>
        <w:t xml:space="preserve"> skyriui pateikti dokumentai </w:t>
      </w:r>
      <w:r w:rsidR="006C3276">
        <w:rPr>
          <w:sz w:val="24"/>
          <w:szCs w:val="24"/>
          <w:lang w:eastAsia="ar-SA"/>
        </w:rPr>
        <w:t>b</w:t>
      </w:r>
      <w:r w:rsidR="00437C89">
        <w:rPr>
          <w:sz w:val="24"/>
          <w:szCs w:val="24"/>
          <w:lang w:eastAsia="ar-SA"/>
        </w:rPr>
        <w:t>us</w:t>
      </w:r>
      <w:r w:rsidR="006C3276">
        <w:rPr>
          <w:sz w:val="24"/>
          <w:szCs w:val="24"/>
          <w:lang w:eastAsia="ar-SA"/>
        </w:rPr>
        <w:t xml:space="preserve"> persiųsti Valstybės vaiko teisių apsaug</w:t>
      </w:r>
      <w:r w:rsidR="002B14D7">
        <w:rPr>
          <w:sz w:val="24"/>
          <w:szCs w:val="24"/>
          <w:lang w:eastAsia="ar-SA"/>
        </w:rPr>
        <w:t>os ir įvaikinimo tarnybos prie S</w:t>
      </w:r>
      <w:r w:rsidR="006C3276">
        <w:rPr>
          <w:sz w:val="24"/>
          <w:szCs w:val="24"/>
          <w:lang w:eastAsia="ar-SA"/>
        </w:rPr>
        <w:t xml:space="preserve">ocialinės apsaugos ir darbo ministerijos </w:t>
      </w:r>
      <w:r w:rsidR="000F5664">
        <w:rPr>
          <w:sz w:val="24"/>
          <w:szCs w:val="24"/>
          <w:lang w:eastAsia="ar-SA"/>
        </w:rPr>
        <w:t xml:space="preserve">Alytaus </w:t>
      </w:r>
      <w:r w:rsidR="004F4C8C">
        <w:rPr>
          <w:sz w:val="24"/>
          <w:szCs w:val="24"/>
          <w:lang w:eastAsia="ar-SA"/>
        </w:rPr>
        <w:t xml:space="preserve">apskrities vaiko teisių apsaugos skyriui </w:t>
      </w:r>
      <w:r w:rsidR="00437C89">
        <w:rPr>
          <w:sz w:val="24"/>
          <w:szCs w:val="24"/>
          <w:lang w:eastAsia="ar-SA"/>
        </w:rPr>
        <w:t xml:space="preserve">dėl pradinio įvertinimo. </w:t>
      </w:r>
    </w:p>
    <w:p w14:paraId="0EAFC8E4" w14:textId="44B7BFB4" w:rsidR="00FF5A5E" w:rsidRPr="00FF5A5E" w:rsidRDefault="00FF5A5E" w:rsidP="00FF5A5E">
      <w:pPr>
        <w:tabs>
          <w:tab w:val="left" w:pos="1560"/>
          <w:tab w:val="left" w:pos="5245"/>
        </w:tabs>
        <w:suppressAutoHyphens/>
        <w:spacing w:line="360" w:lineRule="auto"/>
        <w:jc w:val="both"/>
        <w:rPr>
          <w:sz w:val="24"/>
          <w:szCs w:val="24"/>
        </w:rPr>
      </w:pPr>
      <w:r>
        <w:rPr>
          <w:sz w:val="24"/>
          <w:szCs w:val="24"/>
          <w:lang w:eastAsia="ar-SA"/>
        </w:rPr>
        <w:lastRenderedPageBreak/>
        <w:tab/>
      </w:r>
      <w:r>
        <w:rPr>
          <w:sz w:val="24"/>
          <w:szCs w:val="24"/>
          <w:lang w:eastAsia="ar-SA"/>
        </w:rPr>
        <w:sym w:font="Symbol" w:char="F0FF"/>
      </w:r>
      <w:r>
        <w:rPr>
          <w:sz w:val="24"/>
          <w:szCs w:val="24"/>
          <w:lang w:eastAsia="ar-SA"/>
        </w:rPr>
        <w:t xml:space="preserve"> </w:t>
      </w:r>
      <w:r w:rsidRPr="00FF5A5E">
        <w:rPr>
          <w:sz w:val="24"/>
          <w:szCs w:val="24"/>
        </w:rPr>
        <w:t xml:space="preserve">Esu informuotas, kad </w:t>
      </w:r>
      <w:r w:rsidR="000F5664">
        <w:rPr>
          <w:sz w:val="24"/>
          <w:szCs w:val="24"/>
        </w:rPr>
        <w:t>Lazdijų rajono</w:t>
      </w:r>
      <w:r w:rsidRPr="00FF5A5E">
        <w:rPr>
          <w:sz w:val="24"/>
          <w:szCs w:val="24"/>
        </w:rPr>
        <w:t xml:space="preserve"> savivaldybės administracija (toliau – Administracija) (juridinio asmens kodas </w:t>
      </w:r>
      <w:r w:rsidR="000F5664" w:rsidRPr="000F5664">
        <w:rPr>
          <w:sz w:val="24"/>
          <w:szCs w:val="24"/>
        </w:rPr>
        <w:t>188714992</w:t>
      </w:r>
      <w:r w:rsidRPr="00FF5A5E">
        <w:rPr>
          <w:sz w:val="24"/>
          <w:szCs w:val="24"/>
        </w:rPr>
        <w:t xml:space="preserve">, </w:t>
      </w:r>
      <w:r w:rsidR="000F5664">
        <w:rPr>
          <w:sz w:val="24"/>
          <w:szCs w:val="24"/>
        </w:rPr>
        <w:t>Vilniaus g.</w:t>
      </w:r>
      <w:r w:rsidRPr="00FF5A5E">
        <w:rPr>
          <w:sz w:val="24"/>
          <w:szCs w:val="24"/>
        </w:rPr>
        <w:t xml:space="preserve"> </w:t>
      </w:r>
      <w:r w:rsidR="000F5664">
        <w:rPr>
          <w:sz w:val="24"/>
          <w:szCs w:val="24"/>
        </w:rPr>
        <w:t>1</w:t>
      </w:r>
      <w:r w:rsidRPr="00FF5A5E">
        <w:rPr>
          <w:sz w:val="24"/>
          <w:szCs w:val="24"/>
        </w:rPr>
        <w:t xml:space="preserve">, </w:t>
      </w:r>
      <w:r w:rsidR="000F5664">
        <w:rPr>
          <w:sz w:val="24"/>
          <w:szCs w:val="24"/>
        </w:rPr>
        <w:t>Lazdijai</w:t>
      </w:r>
      <w:r w:rsidRPr="00FF5A5E">
        <w:rPr>
          <w:sz w:val="24"/>
          <w:szCs w:val="24"/>
        </w:rPr>
        <w:t xml:space="preserve">), tvarkydama asmens duomenis veikia kaip duomenų valdytojas. </w:t>
      </w:r>
      <w:r w:rsidRPr="00FF5A5E">
        <w:rPr>
          <w:sz w:val="24"/>
          <w:szCs w:val="24"/>
          <w:lang w:eastAsia="lt-LT" w:bidi="lt-LT"/>
        </w:rPr>
        <w:t xml:space="preserve">Socialinių paslaugų, vaiko globos, rūpybos nustatymo (panaikinimo) ir rūpintojo paskyrimo (atleidimo), </w:t>
      </w:r>
      <w:r w:rsidRPr="00FF5A5E">
        <w:rPr>
          <w:sz w:val="24"/>
          <w:szCs w:val="24"/>
        </w:rPr>
        <w:t xml:space="preserve"> tikslais tvarko šiuos asmens duomenis </w:t>
      </w:r>
      <w:r w:rsidRPr="00FF5A5E">
        <w:rPr>
          <w:sz w:val="24"/>
          <w:szCs w:val="24"/>
          <w:lang w:eastAsia="lt-LT" w:bidi="lt-LT"/>
        </w:rPr>
        <w:t>: vardas ir pavardė, gimimo data ir (arba) asmens kodas (kai to reikia pagal teisės aktus), deklaruotos ir (ar) faktinės gyvenamosios vietos adresas, šeimos sudėtis, šeiminė padėtis, santuokos, ištuokos ir mirties datos, asmens tapatybę patvirtinančio dokumento numeris ir galiojimo data, telefono numeris, elektroninio pašto adresas, kiti specialių kategorijų asmens duomenys: informacija apie sveikatą (kai to reikia pagal teisės aktus), kai kurie kiti asmeniui būdingi fizinio, ekonominio ar socialinio pobūdžio duomenys.</w:t>
      </w:r>
      <w:r w:rsidRPr="00FF5A5E">
        <w:rPr>
          <w:sz w:val="24"/>
          <w:szCs w:val="24"/>
        </w:rPr>
        <w:t xml:space="preserve"> Tvarkymo teisėtumo pagrindas – </w:t>
      </w:r>
      <w:r w:rsidRPr="00FF5A5E">
        <w:rPr>
          <w:iCs/>
          <w:sz w:val="24"/>
          <w:szCs w:val="24"/>
        </w:rPr>
        <w:t>LR Civilinio kodekso 3.250 str.</w:t>
      </w:r>
      <w:r w:rsidR="00FB5974">
        <w:rPr>
          <w:iCs/>
          <w:sz w:val="24"/>
          <w:szCs w:val="24"/>
        </w:rPr>
        <w:t>,</w:t>
      </w:r>
      <w:r w:rsidR="009051FA">
        <w:rPr>
          <w:iCs/>
          <w:sz w:val="24"/>
          <w:szCs w:val="24"/>
        </w:rPr>
        <w:t xml:space="preserve"> </w:t>
      </w:r>
      <w:r w:rsidR="00FB5974">
        <w:rPr>
          <w:iCs/>
          <w:sz w:val="24"/>
          <w:szCs w:val="24"/>
        </w:rPr>
        <w:t>3.264</w:t>
      </w:r>
      <w:r w:rsidRPr="00FF5A5E">
        <w:rPr>
          <w:iCs/>
          <w:sz w:val="24"/>
          <w:szCs w:val="24"/>
        </w:rPr>
        <w:t xml:space="preserve"> str.,</w:t>
      </w:r>
      <w:r w:rsidR="009051FA">
        <w:rPr>
          <w:iCs/>
          <w:sz w:val="24"/>
          <w:szCs w:val="24"/>
        </w:rPr>
        <w:t xml:space="preserve"> 3.266 str.</w:t>
      </w:r>
      <w:r w:rsidRPr="00FF5A5E">
        <w:rPr>
          <w:iCs/>
          <w:sz w:val="24"/>
          <w:szCs w:val="24"/>
        </w:rPr>
        <w:t xml:space="preserve"> LR Vyriausybės 2002-03-27 nutarimas Nr. 405 „Dėl vaiko globos organizavimo nuostatų patvirtinimo“.</w:t>
      </w:r>
      <w:r w:rsidRPr="00FF5A5E">
        <w:rPr>
          <w:sz w:val="24"/>
          <w:szCs w:val="24"/>
        </w:rPr>
        <w:t xml:space="preserve"> Duomenų saugojimo terminas – 5 metai</w:t>
      </w:r>
      <w:r w:rsidRPr="00FF5A5E">
        <w:rPr>
          <w:i/>
          <w:iCs/>
          <w:sz w:val="24"/>
          <w:szCs w:val="24"/>
        </w:rPr>
        <w:t>.</w:t>
      </w:r>
      <w:r w:rsidRPr="00FF5A5E">
        <w:rPr>
          <w:sz w:val="24"/>
          <w:szCs w:val="24"/>
        </w:rPr>
        <w:t xml:space="preserve"> Administracija gali gauti duomenis iš informacinių sistemų ir registrų valdytojų, kitų valstybės ar savivaldos institucijų ar įstaigų, tiek, kiek tai būtina prašymui įvykdyti. Asmens duomenys ginčo dėl Administracijos priimto sprendimo teisėtumo nagrinėjimo tikslu gali būti teikiami – teismams, Lietuvos administracinių ginčų nagrinėjimo komisijai, teritorinėms administracinių ginčų nagrinėjimo komisijoms ir (ar) darbo ginčų komisijai ir kitoms ikiteisminėms institucijoms. Detalesnę informaciją apie duomenų subjektų teisės ir jų įgyvendinimo tvarką, Administracijos atliekamą asmens duomenų tvarkymą galite rasti interneto svetainėje</w:t>
      </w:r>
      <w:r w:rsidR="000F5664">
        <w:rPr>
          <w:sz w:val="24"/>
          <w:szCs w:val="24"/>
        </w:rPr>
        <w:t xml:space="preserve"> </w:t>
      </w:r>
      <w:hyperlink r:id="rId8" w:history="1">
        <w:r w:rsidR="000F5664" w:rsidRPr="00706961">
          <w:rPr>
            <w:rStyle w:val="Hipersaitas"/>
            <w:sz w:val="24"/>
            <w:szCs w:val="24"/>
          </w:rPr>
          <w:t>https://www.lazdijai.lt/lit/Asmens-duomenu-apsauga/29859692</w:t>
        </w:r>
      </w:hyperlink>
      <w:r w:rsidR="000F5664">
        <w:rPr>
          <w:sz w:val="24"/>
          <w:szCs w:val="24"/>
        </w:rPr>
        <w:t xml:space="preserve"> </w:t>
      </w:r>
      <w:bookmarkStart w:id="0" w:name="_GoBack"/>
      <w:bookmarkEnd w:id="0"/>
      <w:r w:rsidRPr="00FF5A5E">
        <w:rPr>
          <w:sz w:val="24"/>
          <w:szCs w:val="24"/>
        </w:rPr>
        <w:t>skelbiamoje informacijoje.</w:t>
      </w:r>
    </w:p>
    <w:p w14:paraId="3027C4B8" w14:textId="77777777" w:rsidR="00FF5A5E" w:rsidRDefault="00FF5A5E" w:rsidP="00216AF7">
      <w:pPr>
        <w:tabs>
          <w:tab w:val="left" w:pos="1560"/>
          <w:tab w:val="left" w:pos="5245"/>
        </w:tabs>
        <w:suppressAutoHyphens/>
        <w:spacing w:line="360" w:lineRule="auto"/>
        <w:jc w:val="both"/>
        <w:rPr>
          <w:sz w:val="24"/>
          <w:szCs w:val="24"/>
          <w:lang w:eastAsia="ar-SA"/>
        </w:rPr>
      </w:pPr>
    </w:p>
    <w:p w14:paraId="7D992960" w14:textId="77777777" w:rsidR="009032B0" w:rsidRDefault="009032B0" w:rsidP="00216AF7">
      <w:pPr>
        <w:tabs>
          <w:tab w:val="left" w:pos="1560"/>
          <w:tab w:val="left" w:pos="5245"/>
        </w:tabs>
        <w:suppressAutoHyphens/>
        <w:spacing w:line="360" w:lineRule="auto"/>
        <w:jc w:val="both"/>
        <w:rPr>
          <w:sz w:val="24"/>
          <w:szCs w:val="24"/>
          <w:lang w:eastAsia="ar-SA"/>
        </w:rPr>
      </w:pPr>
    </w:p>
    <w:p w14:paraId="75DBE080" w14:textId="6E51EB3F" w:rsidR="001B69AD" w:rsidRDefault="001B69AD" w:rsidP="00216AF7">
      <w:pPr>
        <w:tabs>
          <w:tab w:val="left" w:pos="1560"/>
          <w:tab w:val="left" w:pos="5245"/>
        </w:tabs>
        <w:suppressAutoHyphens/>
        <w:spacing w:line="360" w:lineRule="auto"/>
        <w:jc w:val="both"/>
        <w:rPr>
          <w:sz w:val="24"/>
          <w:szCs w:val="24"/>
          <w:lang w:eastAsia="ar-SA"/>
        </w:rPr>
      </w:pPr>
    </w:p>
    <w:p w14:paraId="75DBE081" w14:textId="2CB6FCEA" w:rsidR="0024296E" w:rsidRPr="007A69AF" w:rsidRDefault="0024296E" w:rsidP="00216AF7">
      <w:pPr>
        <w:tabs>
          <w:tab w:val="left" w:pos="1560"/>
          <w:tab w:val="left" w:pos="5245"/>
        </w:tabs>
        <w:suppressAutoHyphens/>
        <w:spacing w:line="360" w:lineRule="auto"/>
        <w:ind w:hanging="15"/>
        <w:jc w:val="both"/>
        <w:rPr>
          <w:sz w:val="24"/>
          <w:szCs w:val="24"/>
          <w:lang w:eastAsia="ar-SA"/>
        </w:rPr>
      </w:pPr>
      <w:r w:rsidRPr="007A69AF">
        <w:rPr>
          <w:sz w:val="24"/>
          <w:szCs w:val="24"/>
          <w:lang w:eastAsia="ar-SA"/>
        </w:rPr>
        <w:t>________________________</w:t>
      </w:r>
      <w:r w:rsidRPr="007A69AF">
        <w:rPr>
          <w:sz w:val="24"/>
          <w:szCs w:val="24"/>
          <w:lang w:eastAsia="ar-SA"/>
        </w:rPr>
        <w:tab/>
      </w:r>
      <w:r w:rsidR="009032B0">
        <w:rPr>
          <w:sz w:val="24"/>
          <w:szCs w:val="24"/>
          <w:lang w:eastAsia="ar-SA"/>
        </w:rPr>
        <w:t xml:space="preserve">          </w:t>
      </w:r>
      <w:r w:rsidRPr="007A69AF">
        <w:rPr>
          <w:sz w:val="24"/>
          <w:szCs w:val="24"/>
          <w:lang w:eastAsia="ar-SA"/>
        </w:rPr>
        <w:t>____________________________</w:t>
      </w:r>
    </w:p>
    <w:p w14:paraId="75DBE082" w14:textId="031162B2" w:rsidR="0024296E" w:rsidRPr="00537277" w:rsidRDefault="009032B0" w:rsidP="009032B0">
      <w:pPr>
        <w:tabs>
          <w:tab w:val="left" w:pos="1560"/>
          <w:tab w:val="left" w:pos="5245"/>
        </w:tabs>
        <w:suppressAutoHyphens/>
        <w:spacing w:line="360" w:lineRule="auto"/>
        <w:jc w:val="both"/>
        <w:rPr>
          <w:i/>
          <w:iCs/>
          <w:sz w:val="24"/>
          <w:szCs w:val="24"/>
          <w:lang w:eastAsia="ar-SA"/>
        </w:rPr>
      </w:pPr>
      <w:r>
        <w:rPr>
          <w:i/>
          <w:iCs/>
          <w:sz w:val="24"/>
          <w:szCs w:val="24"/>
          <w:lang w:eastAsia="ar-SA"/>
        </w:rPr>
        <w:t xml:space="preserve">       </w:t>
      </w:r>
      <w:r w:rsidR="00537277">
        <w:rPr>
          <w:i/>
          <w:iCs/>
          <w:sz w:val="24"/>
          <w:szCs w:val="24"/>
          <w:lang w:eastAsia="ar-SA"/>
        </w:rPr>
        <w:t>(V</w:t>
      </w:r>
      <w:r w:rsidR="0024296E" w:rsidRPr="00537277">
        <w:rPr>
          <w:i/>
          <w:iCs/>
          <w:sz w:val="24"/>
          <w:szCs w:val="24"/>
          <w:lang w:eastAsia="ar-SA"/>
        </w:rPr>
        <w:t>ardas, pavard</w:t>
      </w:r>
      <w:r w:rsidR="00537277">
        <w:rPr>
          <w:i/>
          <w:iCs/>
          <w:sz w:val="24"/>
          <w:szCs w:val="24"/>
          <w:lang w:eastAsia="ar-SA"/>
        </w:rPr>
        <w:t>ė)</w:t>
      </w:r>
      <w:r w:rsidR="00537277">
        <w:rPr>
          <w:i/>
          <w:iCs/>
          <w:sz w:val="24"/>
          <w:szCs w:val="24"/>
          <w:lang w:eastAsia="ar-SA"/>
        </w:rPr>
        <w:tab/>
      </w:r>
      <w:r w:rsidR="00537277">
        <w:rPr>
          <w:i/>
          <w:iCs/>
          <w:sz w:val="24"/>
          <w:szCs w:val="24"/>
          <w:lang w:eastAsia="ar-SA"/>
        </w:rPr>
        <w:tab/>
      </w:r>
      <w:r>
        <w:rPr>
          <w:i/>
          <w:iCs/>
          <w:sz w:val="24"/>
          <w:szCs w:val="24"/>
          <w:lang w:eastAsia="ar-SA"/>
        </w:rPr>
        <w:t xml:space="preserve">      </w:t>
      </w:r>
      <w:r w:rsidR="00537277">
        <w:rPr>
          <w:i/>
          <w:iCs/>
          <w:sz w:val="24"/>
          <w:szCs w:val="24"/>
          <w:lang w:eastAsia="ar-SA"/>
        </w:rPr>
        <w:t>(P</w:t>
      </w:r>
      <w:r w:rsidR="0024296E" w:rsidRPr="00537277">
        <w:rPr>
          <w:i/>
          <w:iCs/>
          <w:sz w:val="24"/>
          <w:szCs w:val="24"/>
          <w:lang w:eastAsia="ar-SA"/>
        </w:rPr>
        <w:t>arašas)</w:t>
      </w:r>
    </w:p>
    <w:p w14:paraId="75DBE083" w14:textId="77777777" w:rsidR="0024296E" w:rsidRPr="00537277" w:rsidRDefault="0024296E" w:rsidP="00216AF7">
      <w:pPr>
        <w:keepNext/>
        <w:numPr>
          <w:ilvl w:val="0"/>
          <w:numId w:val="1"/>
        </w:numPr>
        <w:suppressAutoHyphens/>
        <w:spacing w:line="360" w:lineRule="auto"/>
        <w:jc w:val="center"/>
        <w:outlineLvl w:val="0"/>
        <w:rPr>
          <w:b/>
          <w:sz w:val="24"/>
          <w:szCs w:val="24"/>
          <w:lang w:eastAsia="ar-SA"/>
        </w:rPr>
      </w:pPr>
    </w:p>
    <w:sectPr w:rsidR="0024296E" w:rsidRPr="00537277" w:rsidSect="00361676">
      <w:headerReference w:type="even" r:id="rId9"/>
      <w:headerReference w:type="default" r:id="rId10"/>
      <w:footerReference w:type="even" r:id="rId11"/>
      <w:footerReference w:type="default" r:id="rId12"/>
      <w:headerReference w:type="first" r:id="rId13"/>
      <w:footerReference w:type="first" r:id="rId14"/>
      <w:pgSz w:w="11906" w:h="16838"/>
      <w:pgMar w:top="993" w:right="567" w:bottom="1134" w:left="1701" w:header="567" w:footer="567" w:gutter="0"/>
      <w:pgNumType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672FA" w14:textId="77777777" w:rsidR="00730CC6" w:rsidRDefault="00730CC6" w:rsidP="00742227">
      <w:r>
        <w:separator/>
      </w:r>
    </w:p>
  </w:endnote>
  <w:endnote w:type="continuationSeparator" w:id="0">
    <w:p w14:paraId="61A6C35E" w14:textId="77777777" w:rsidR="00730CC6" w:rsidRDefault="00730CC6" w:rsidP="0074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5821" w14:textId="77777777" w:rsidR="00B7017C" w:rsidRDefault="00B7017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93EA" w14:textId="77777777" w:rsidR="00B7017C" w:rsidRDefault="00B7017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E091" w14:textId="733061B1" w:rsidR="00A42FF2" w:rsidRDefault="00A42FF2">
    <w:pPr>
      <w:pStyle w:val="Porat"/>
    </w:pPr>
  </w:p>
  <w:p w14:paraId="75DBE092" w14:textId="77777777" w:rsidR="00A42FF2" w:rsidRDefault="00A42FF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48DE" w14:textId="77777777" w:rsidR="00730CC6" w:rsidRDefault="00730CC6" w:rsidP="00742227">
      <w:r>
        <w:separator/>
      </w:r>
    </w:p>
  </w:footnote>
  <w:footnote w:type="continuationSeparator" w:id="0">
    <w:p w14:paraId="37F05A61" w14:textId="77777777" w:rsidR="00730CC6" w:rsidRDefault="00730CC6" w:rsidP="0074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4A48" w14:textId="77777777" w:rsidR="00B7017C" w:rsidRDefault="00B7017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93604"/>
      <w:docPartObj>
        <w:docPartGallery w:val="Page Numbers (Top of Page)"/>
        <w:docPartUnique/>
      </w:docPartObj>
    </w:sdtPr>
    <w:sdtEndPr/>
    <w:sdtContent>
      <w:p w14:paraId="2F66DC8E" w14:textId="4F08D4C6" w:rsidR="00B7017C" w:rsidRDefault="00B7017C">
        <w:pPr>
          <w:pStyle w:val="Antrats"/>
          <w:jc w:val="center"/>
        </w:pPr>
        <w:r>
          <w:fldChar w:fldCharType="begin"/>
        </w:r>
        <w:r>
          <w:instrText>PAGE   \* MERGEFORMAT</w:instrText>
        </w:r>
        <w:r>
          <w:fldChar w:fldCharType="separate"/>
        </w:r>
        <w:r w:rsidR="009051FA">
          <w:rPr>
            <w:noProof/>
          </w:rPr>
          <w:t>2</w:t>
        </w:r>
        <w:r>
          <w:fldChar w:fldCharType="end"/>
        </w:r>
      </w:p>
    </w:sdtContent>
  </w:sdt>
  <w:p w14:paraId="5C7D9685" w14:textId="77777777" w:rsidR="00B7017C" w:rsidRPr="00B7017C" w:rsidRDefault="00B7017C" w:rsidP="00B7017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28165"/>
      <w:docPartObj>
        <w:docPartGallery w:val="Page Numbers (Top of Page)"/>
        <w:docPartUnique/>
      </w:docPartObj>
    </w:sdtPr>
    <w:sdtEndPr/>
    <w:sdtContent>
      <w:p w14:paraId="443D564B" w14:textId="432CF3C1" w:rsidR="00B7017C" w:rsidRDefault="00730CC6">
        <w:pPr>
          <w:pStyle w:val="Antrats"/>
          <w:jc w:val="center"/>
        </w:pPr>
      </w:p>
    </w:sdtContent>
  </w:sdt>
  <w:p w14:paraId="75DBE090" w14:textId="2B2F3837" w:rsidR="002B14D7" w:rsidRPr="00D05602" w:rsidRDefault="002B14D7" w:rsidP="00D05602">
    <w:pPr>
      <w:pStyle w:val="Antrats"/>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E4"/>
    <w:rsid w:val="00012B7C"/>
    <w:rsid w:val="00032FC7"/>
    <w:rsid w:val="00055620"/>
    <w:rsid w:val="00063DD2"/>
    <w:rsid w:val="0008182E"/>
    <w:rsid w:val="00091DF1"/>
    <w:rsid w:val="000B1FE4"/>
    <w:rsid w:val="000E1430"/>
    <w:rsid w:val="000F5664"/>
    <w:rsid w:val="00155B40"/>
    <w:rsid w:val="0018444B"/>
    <w:rsid w:val="001B69AD"/>
    <w:rsid w:val="001E7515"/>
    <w:rsid w:val="001F4D7D"/>
    <w:rsid w:val="001F574C"/>
    <w:rsid w:val="00216AF7"/>
    <w:rsid w:val="00236EE5"/>
    <w:rsid w:val="0024296E"/>
    <w:rsid w:val="0026499A"/>
    <w:rsid w:val="0028430B"/>
    <w:rsid w:val="002A0E52"/>
    <w:rsid w:val="002B14D7"/>
    <w:rsid w:val="002B1AEF"/>
    <w:rsid w:val="002C0619"/>
    <w:rsid w:val="002C4D24"/>
    <w:rsid w:val="00333266"/>
    <w:rsid w:val="00335E18"/>
    <w:rsid w:val="00361676"/>
    <w:rsid w:val="00375543"/>
    <w:rsid w:val="003F6D3D"/>
    <w:rsid w:val="0040652F"/>
    <w:rsid w:val="00437C89"/>
    <w:rsid w:val="00462D38"/>
    <w:rsid w:val="0048738A"/>
    <w:rsid w:val="00492A5D"/>
    <w:rsid w:val="00493B27"/>
    <w:rsid w:val="004C1943"/>
    <w:rsid w:val="004F4C8C"/>
    <w:rsid w:val="004F6F58"/>
    <w:rsid w:val="00500F0B"/>
    <w:rsid w:val="00537277"/>
    <w:rsid w:val="00630214"/>
    <w:rsid w:val="00642993"/>
    <w:rsid w:val="006C3276"/>
    <w:rsid w:val="006F004C"/>
    <w:rsid w:val="0070690F"/>
    <w:rsid w:val="00730CC6"/>
    <w:rsid w:val="00742227"/>
    <w:rsid w:val="0077139B"/>
    <w:rsid w:val="007B7D63"/>
    <w:rsid w:val="007D058D"/>
    <w:rsid w:val="007D1809"/>
    <w:rsid w:val="00852BDC"/>
    <w:rsid w:val="008A132D"/>
    <w:rsid w:val="008C1A0A"/>
    <w:rsid w:val="008D450F"/>
    <w:rsid w:val="008E4BEA"/>
    <w:rsid w:val="009032B0"/>
    <w:rsid w:val="009051FA"/>
    <w:rsid w:val="00961C65"/>
    <w:rsid w:val="00974F01"/>
    <w:rsid w:val="009A1B32"/>
    <w:rsid w:val="009E7A01"/>
    <w:rsid w:val="00A42FF2"/>
    <w:rsid w:val="00A75237"/>
    <w:rsid w:val="00B1358F"/>
    <w:rsid w:val="00B246A4"/>
    <w:rsid w:val="00B63BAD"/>
    <w:rsid w:val="00B7017C"/>
    <w:rsid w:val="00B97E28"/>
    <w:rsid w:val="00BA017A"/>
    <w:rsid w:val="00BA293F"/>
    <w:rsid w:val="00C25DC3"/>
    <w:rsid w:val="00C6409A"/>
    <w:rsid w:val="00C72F5A"/>
    <w:rsid w:val="00CE2B11"/>
    <w:rsid w:val="00D05602"/>
    <w:rsid w:val="00D32EEF"/>
    <w:rsid w:val="00D72FE5"/>
    <w:rsid w:val="00DD68E0"/>
    <w:rsid w:val="00DE5241"/>
    <w:rsid w:val="00EC7CC0"/>
    <w:rsid w:val="00ED1C2D"/>
    <w:rsid w:val="00EE08F7"/>
    <w:rsid w:val="00EE6231"/>
    <w:rsid w:val="00F21A10"/>
    <w:rsid w:val="00F22485"/>
    <w:rsid w:val="00FB5974"/>
    <w:rsid w:val="00FE186E"/>
    <w:rsid w:val="00FF5A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E04F"/>
  <w15:chartTrackingRefBased/>
  <w15:docId w15:val="{24776FED-06A5-47BA-8C31-5C51CA7D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96E"/>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B69A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69AD"/>
    <w:rPr>
      <w:rFonts w:ascii="Segoe UI" w:eastAsia="Times New Roman" w:hAnsi="Segoe UI" w:cs="Segoe UI"/>
      <w:sz w:val="18"/>
      <w:szCs w:val="18"/>
    </w:rPr>
  </w:style>
  <w:style w:type="paragraph" w:styleId="Antrats">
    <w:name w:val="header"/>
    <w:basedOn w:val="prastasis"/>
    <w:link w:val="AntratsDiagrama"/>
    <w:uiPriority w:val="99"/>
    <w:unhideWhenUsed/>
    <w:rsid w:val="00742227"/>
    <w:pPr>
      <w:tabs>
        <w:tab w:val="center" w:pos="4819"/>
        <w:tab w:val="right" w:pos="9638"/>
      </w:tabs>
    </w:pPr>
  </w:style>
  <w:style w:type="character" w:customStyle="1" w:styleId="AntratsDiagrama">
    <w:name w:val="Antraštės Diagrama"/>
    <w:basedOn w:val="Numatytasispastraiposriftas"/>
    <w:link w:val="Antrats"/>
    <w:uiPriority w:val="99"/>
    <w:rsid w:val="00742227"/>
    <w:rPr>
      <w:rFonts w:ascii="Times New Roman" w:eastAsia="Times New Roman" w:hAnsi="Times New Roman" w:cs="Times New Roman"/>
      <w:sz w:val="20"/>
      <w:szCs w:val="20"/>
    </w:rPr>
  </w:style>
  <w:style w:type="paragraph" w:styleId="Porat">
    <w:name w:val="footer"/>
    <w:basedOn w:val="prastasis"/>
    <w:link w:val="PoratDiagrama"/>
    <w:uiPriority w:val="99"/>
    <w:unhideWhenUsed/>
    <w:rsid w:val="00742227"/>
    <w:pPr>
      <w:tabs>
        <w:tab w:val="center" w:pos="4819"/>
        <w:tab w:val="right" w:pos="9638"/>
      </w:tabs>
    </w:pPr>
  </w:style>
  <w:style w:type="character" w:customStyle="1" w:styleId="PoratDiagrama">
    <w:name w:val="Poraštė Diagrama"/>
    <w:basedOn w:val="Numatytasispastraiposriftas"/>
    <w:link w:val="Porat"/>
    <w:uiPriority w:val="99"/>
    <w:rsid w:val="00742227"/>
    <w:rPr>
      <w:rFonts w:ascii="Times New Roman" w:eastAsia="Times New Roman" w:hAnsi="Times New Roman" w:cs="Times New Roman"/>
      <w:sz w:val="20"/>
      <w:szCs w:val="20"/>
    </w:rPr>
  </w:style>
  <w:style w:type="character" w:styleId="Hipersaitas">
    <w:name w:val="Hyperlink"/>
    <w:rsid w:val="00FF5A5E"/>
    <w:rPr>
      <w:color w:val="0000FF"/>
      <w:u w:val="single"/>
    </w:rPr>
  </w:style>
  <w:style w:type="character" w:styleId="Neapdorotaspaminjimas">
    <w:name w:val="Unresolved Mention"/>
    <w:basedOn w:val="Numatytasispastraiposriftas"/>
    <w:uiPriority w:val="99"/>
    <w:semiHidden/>
    <w:unhideWhenUsed/>
    <w:rsid w:val="000F5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zdijai.lt/lit/Asmens-duomenu-apsauga/298596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D32E-6E99-4D10-9D49-7812F075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2537</Words>
  <Characters>1447</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Simonaitienė</dc:creator>
  <cp:lastModifiedBy>Greta Šraibienė</cp:lastModifiedBy>
  <cp:revision>2</cp:revision>
  <cp:lastPrinted>2020-04-01T13:53:00Z</cp:lastPrinted>
  <dcterms:created xsi:type="dcterms:W3CDTF">2020-04-01T13:54:00Z</dcterms:created>
  <dcterms:modified xsi:type="dcterms:W3CDTF">2020-04-01T13:54:00Z</dcterms:modified>
</cp:coreProperties>
</file>